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9" w:rsidRDefault="00377699">
      <w:r>
        <w:t>от 23.11.2021</w:t>
      </w:r>
    </w:p>
    <w:p w:rsidR="00377699" w:rsidRDefault="00377699"/>
    <w:p w:rsidR="00377699" w:rsidRDefault="00377699">
      <w:r>
        <w:t>Решили: избрать Алхимченко Михаила Васильевича председателем и секретарем заседания Совета.</w:t>
      </w:r>
    </w:p>
    <w:p w:rsidR="00377699" w:rsidRDefault="00377699"/>
    <w:p w:rsidR="00377699" w:rsidRDefault="00377699"/>
    <w:p w:rsidR="00377699" w:rsidRDefault="00377699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377699" w:rsidRDefault="00377699">
      <w:r>
        <w:t>Общество с ограниченной ответственностью «МАСТЕРОК» ИНН 7810573732</w:t>
      </w:r>
    </w:p>
    <w:p w:rsidR="00377699" w:rsidRDefault="00377699"/>
    <w:p w:rsidR="00377699" w:rsidRDefault="00377699"/>
    <w:p w:rsidR="00377699" w:rsidRDefault="00377699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77699" w:rsidRDefault="00377699">
      <w:r>
        <w:t>Общество с ограниченной ответственностью «СТРОЙИНЖКОМ» ИНН 5032277004</w:t>
      </w:r>
    </w:p>
    <w:p w:rsidR="00377699" w:rsidRDefault="00377699"/>
    <w:p w:rsidR="00377699" w:rsidRDefault="0037769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77699"/>
    <w:rsid w:val="00045D12"/>
    <w:rsid w:val="0037769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